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C" w:rsidRPr="00FF10C9" w:rsidRDefault="00FB444C" w:rsidP="000A2702">
      <w:pPr>
        <w:rPr>
          <w:rFonts w:ascii="Book Antiqua" w:hAnsi="Book Antiqua"/>
          <w:sz w:val="19"/>
          <w:szCs w:val="19"/>
        </w:rPr>
      </w:pPr>
    </w:p>
    <w:p w:rsidR="000A2702" w:rsidRPr="00202861" w:rsidRDefault="000A2702" w:rsidP="00FB444C">
      <w:pPr>
        <w:jc w:val="center"/>
        <w:rPr>
          <w:rFonts w:ascii="Book Antiqua" w:hAnsi="Book Antiqua"/>
        </w:rPr>
      </w:pPr>
      <w:r w:rsidRPr="00202861">
        <w:rPr>
          <w:rFonts w:ascii="Book Antiqua" w:hAnsi="Book Antiqua"/>
        </w:rPr>
        <w:t>&lt;</w:t>
      </w:r>
      <w:r w:rsidRPr="00202861">
        <w:rPr>
          <w:rFonts w:ascii="Book Antiqua" w:hAnsi="Book Antiqua"/>
          <w:b/>
        </w:rPr>
        <w:t>To be printed on letter head</w:t>
      </w:r>
      <w:r w:rsidR="00FF10C9" w:rsidRPr="00202861">
        <w:rPr>
          <w:rFonts w:ascii="Book Antiqua" w:hAnsi="Book Antiqua"/>
          <w:b/>
        </w:rPr>
        <w:t xml:space="preserve"> of Academic Institution</w:t>
      </w:r>
      <w:r w:rsidR="002A54E1">
        <w:rPr>
          <w:rFonts w:ascii="Book Antiqua" w:hAnsi="Book Antiqua"/>
          <w:b/>
        </w:rPr>
        <w:t xml:space="preserve"> (AI) /sent from official email ID of AI official</w:t>
      </w:r>
      <w:r w:rsidRPr="00202861">
        <w:rPr>
          <w:rFonts w:ascii="Book Antiqua" w:hAnsi="Book Antiqua"/>
        </w:rPr>
        <w:t>&gt;</w:t>
      </w:r>
    </w:p>
    <w:p w:rsidR="00D025F4" w:rsidRPr="00202861" w:rsidRDefault="00EC5113">
      <w:pPr>
        <w:rPr>
          <w:rFonts w:ascii="Book Antiqua" w:hAnsi="Book Antiqua"/>
        </w:rPr>
      </w:pPr>
      <w:r w:rsidRPr="00202861">
        <w:rPr>
          <w:rFonts w:ascii="Book Antiqua" w:hAnsi="Book Antiqua"/>
        </w:rPr>
        <w:t>Date:</w:t>
      </w:r>
      <w:r w:rsidRPr="00202861">
        <w:rPr>
          <w:rFonts w:ascii="Book Antiqua" w:hAnsi="Book Antiqua"/>
        </w:rPr>
        <w:tab/>
      </w:r>
      <w:r w:rsidRPr="00202861">
        <w:rPr>
          <w:rFonts w:ascii="Book Antiqua" w:hAnsi="Book Antiqua"/>
        </w:rPr>
        <w:tab/>
      </w:r>
    </w:p>
    <w:p w:rsidR="00EC5113" w:rsidRPr="00202861" w:rsidRDefault="00EC5113" w:rsidP="00EC5113">
      <w:pPr>
        <w:spacing w:after="0"/>
        <w:rPr>
          <w:rFonts w:ascii="Book Antiqua" w:hAnsi="Book Antiqua"/>
          <w:b/>
        </w:rPr>
      </w:pPr>
      <w:r w:rsidRPr="00202861">
        <w:rPr>
          <w:rFonts w:ascii="Book Antiqua" w:hAnsi="Book Antiqua"/>
          <w:b/>
        </w:rPr>
        <w:t>Sh</w:t>
      </w:r>
      <w:r w:rsidR="006B6FDF" w:rsidRPr="00202861">
        <w:rPr>
          <w:rFonts w:ascii="Book Antiqua" w:hAnsi="Book Antiqua"/>
          <w:b/>
        </w:rPr>
        <w:t>ri</w:t>
      </w:r>
      <w:r w:rsidRPr="00202861">
        <w:rPr>
          <w:rFonts w:ascii="Book Antiqua" w:hAnsi="Book Antiqua"/>
          <w:b/>
        </w:rPr>
        <w:t xml:space="preserve"> Vijay Gupta,</w:t>
      </w:r>
    </w:p>
    <w:p w:rsidR="00D57D02" w:rsidRPr="00202861" w:rsidRDefault="00FF10C9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 xml:space="preserve">Senior </w:t>
      </w:r>
      <w:r w:rsidR="00D57D02">
        <w:rPr>
          <w:rFonts w:ascii="Book Antiqua" w:hAnsi="Book Antiqua"/>
        </w:rPr>
        <w:t>Vice President</w:t>
      </w:r>
    </w:p>
    <w:p w:rsidR="00EC5113" w:rsidRPr="00202861" w:rsidRDefault="00EC5113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>NSDL Database Management Limited</w:t>
      </w:r>
    </w:p>
    <w:p w:rsidR="00EC5113" w:rsidRPr="00202861" w:rsidRDefault="00EC5113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>4</w:t>
      </w:r>
      <w:r w:rsidRPr="00202861">
        <w:rPr>
          <w:rFonts w:ascii="Book Antiqua" w:hAnsi="Book Antiqua"/>
          <w:vertAlign w:val="superscript"/>
        </w:rPr>
        <w:t>TH</w:t>
      </w:r>
      <w:r w:rsidRPr="00202861">
        <w:rPr>
          <w:rFonts w:ascii="Book Antiqua" w:hAnsi="Book Antiqua"/>
        </w:rPr>
        <w:t xml:space="preserve"> Floor, “A” Wing, Trade World</w:t>
      </w:r>
    </w:p>
    <w:p w:rsidR="00EC5113" w:rsidRPr="00202861" w:rsidRDefault="00EC5113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>Kamala Mills Compound</w:t>
      </w:r>
    </w:p>
    <w:p w:rsidR="00EC5113" w:rsidRPr="00202861" w:rsidRDefault="00EC5113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 xml:space="preserve">S.B. </w:t>
      </w:r>
      <w:proofErr w:type="spellStart"/>
      <w:r w:rsidRPr="00202861">
        <w:rPr>
          <w:rFonts w:ascii="Book Antiqua" w:hAnsi="Book Antiqua"/>
        </w:rPr>
        <w:t>Marg</w:t>
      </w:r>
      <w:proofErr w:type="spellEnd"/>
      <w:r w:rsidRPr="00202861">
        <w:rPr>
          <w:rFonts w:ascii="Book Antiqua" w:hAnsi="Book Antiqua"/>
        </w:rPr>
        <w:t xml:space="preserve">, Lower </w:t>
      </w:r>
      <w:proofErr w:type="spellStart"/>
      <w:r w:rsidRPr="00202861">
        <w:rPr>
          <w:rFonts w:ascii="Book Antiqua" w:hAnsi="Book Antiqua"/>
        </w:rPr>
        <w:t>Parel</w:t>
      </w:r>
      <w:proofErr w:type="spellEnd"/>
    </w:p>
    <w:p w:rsidR="00EC5113" w:rsidRPr="00202861" w:rsidRDefault="00EC5113" w:rsidP="00EC5113">
      <w:pPr>
        <w:spacing w:after="0"/>
        <w:rPr>
          <w:rFonts w:ascii="Book Antiqua" w:hAnsi="Book Antiqua"/>
        </w:rPr>
      </w:pPr>
      <w:r w:rsidRPr="00202861">
        <w:rPr>
          <w:rFonts w:ascii="Book Antiqua" w:hAnsi="Book Antiqua"/>
        </w:rPr>
        <w:t>Mumbai – 400 013</w:t>
      </w:r>
    </w:p>
    <w:p w:rsidR="00EC5113" w:rsidRPr="00202861" w:rsidRDefault="00EC5113" w:rsidP="00EC5113">
      <w:pPr>
        <w:spacing w:after="0"/>
        <w:rPr>
          <w:rFonts w:ascii="Book Antiqua" w:hAnsi="Book Antiqua"/>
        </w:rPr>
      </w:pPr>
    </w:p>
    <w:p w:rsidR="00EC5113" w:rsidRPr="009276FB" w:rsidRDefault="00EC5113" w:rsidP="006B6FDF">
      <w:pPr>
        <w:spacing w:after="0"/>
        <w:jc w:val="center"/>
        <w:rPr>
          <w:rFonts w:ascii="Book Antiqua" w:hAnsi="Book Antiqua"/>
          <w:b/>
          <w:u w:val="single"/>
        </w:rPr>
      </w:pPr>
      <w:r w:rsidRPr="009276FB">
        <w:rPr>
          <w:rFonts w:ascii="Book Antiqua" w:hAnsi="Book Antiqua"/>
          <w:b/>
          <w:u w:val="single"/>
        </w:rPr>
        <w:t xml:space="preserve">Sub: Participation in </w:t>
      </w:r>
      <w:r w:rsidR="000B4C0F" w:rsidRPr="009276FB">
        <w:rPr>
          <w:rFonts w:ascii="Book Antiqua" w:hAnsi="Book Antiqua"/>
          <w:b/>
          <w:u w:val="single"/>
        </w:rPr>
        <w:t xml:space="preserve">NDML </w:t>
      </w:r>
      <w:r w:rsidR="009276FB" w:rsidRPr="009276FB">
        <w:rPr>
          <w:rFonts w:ascii="Book Antiqua" w:hAnsi="Book Antiqua"/>
          <w:b/>
          <w:u w:val="single"/>
        </w:rPr>
        <w:t xml:space="preserve">Academic </w:t>
      </w:r>
      <w:r w:rsidRPr="009276FB">
        <w:rPr>
          <w:rFonts w:ascii="Book Antiqua" w:hAnsi="Book Antiqua"/>
          <w:b/>
          <w:u w:val="single"/>
        </w:rPr>
        <w:t xml:space="preserve">Depository </w:t>
      </w:r>
      <w:r w:rsidR="009276FB" w:rsidRPr="009276FB">
        <w:rPr>
          <w:rFonts w:ascii="Book Antiqua" w:hAnsi="Book Antiqua"/>
          <w:b/>
          <w:u w:val="single"/>
        </w:rPr>
        <w:t>(NDMLAD)</w:t>
      </w:r>
    </w:p>
    <w:p w:rsidR="00EC5113" w:rsidRPr="00202861" w:rsidRDefault="00EC5113" w:rsidP="00EC5113">
      <w:pPr>
        <w:spacing w:after="0"/>
        <w:rPr>
          <w:rFonts w:ascii="Book Antiqua" w:hAnsi="Book Antiqua"/>
          <w:b/>
        </w:rPr>
      </w:pPr>
    </w:p>
    <w:p w:rsidR="00EC5113" w:rsidRDefault="00EC5113" w:rsidP="00EC5113">
      <w:pPr>
        <w:spacing w:after="0"/>
        <w:rPr>
          <w:rFonts w:ascii="Book Antiqua" w:hAnsi="Book Antiqua"/>
        </w:rPr>
      </w:pPr>
      <w:r w:rsidRPr="009276FB">
        <w:rPr>
          <w:rFonts w:ascii="Book Antiqua" w:hAnsi="Book Antiqua"/>
        </w:rPr>
        <w:t>Dear Sir,</w:t>
      </w:r>
    </w:p>
    <w:p w:rsidR="009276FB" w:rsidRDefault="009276FB" w:rsidP="00EC5113">
      <w:pPr>
        <w:spacing w:after="0"/>
        <w:rPr>
          <w:rFonts w:ascii="Book Antiqua" w:hAnsi="Book Antiqua"/>
        </w:rPr>
      </w:pPr>
    </w:p>
    <w:p w:rsidR="009276FB" w:rsidRPr="009276FB" w:rsidRDefault="009276FB" w:rsidP="00EC5113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This has reference to Service Level Agreement (SLA) signed by our Academic Institution to avail National Academic Depository (NAD) services from NSDL Database Management Limited (NDML).</w:t>
      </w:r>
    </w:p>
    <w:p w:rsidR="00EC5113" w:rsidRPr="00202861" w:rsidRDefault="00EC5113" w:rsidP="00EC5113">
      <w:pPr>
        <w:spacing w:after="0"/>
        <w:rPr>
          <w:rFonts w:ascii="Book Antiqua" w:hAnsi="Book Antiqua"/>
          <w:b/>
        </w:rPr>
      </w:pPr>
    </w:p>
    <w:p w:rsidR="00EC5113" w:rsidRDefault="0028604C" w:rsidP="009276FB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Now, NDML has informed that it is providing the Academic Depository services as a direct service to Institutions for facilitating upload and maintenance of academic awards in digital, secure manner and for making it available for verification. </w:t>
      </w:r>
      <w:r w:rsidR="009276FB">
        <w:rPr>
          <w:rFonts w:ascii="Book Antiqua" w:hAnsi="Book Antiqua"/>
        </w:rPr>
        <w:t xml:space="preserve">We wish to hereby confirm </w:t>
      </w:r>
      <w:r>
        <w:rPr>
          <w:rFonts w:ascii="Book Antiqua" w:hAnsi="Book Antiqua"/>
        </w:rPr>
        <w:t xml:space="preserve">to avail the new service. We will lodge the authenticated data of the academic awards on NDML Academic Depository and authorize the same to make it available for verification. </w:t>
      </w:r>
    </w:p>
    <w:p w:rsidR="009276FB" w:rsidRPr="00202861" w:rsidRDefault="009276FB" w:rsidP="009276FB">
      <w:pPr>
        <w:spacing w:after="0"/>
        <w:jc w:val="both"/>
        <w:rPr>
          <w:rFonts w:ascii="Book Antiqua" w:hAnsi="Book Antiqua"/>
          <w:b/>
        </w:rPr>
      </w:pPr>
    </w:p>
    <w:p w:rsidR="00244449" w:rsidRDefault="009276FB" w:rsidP="00EC5113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We hereby also </w:t>
      </w:r>
      <w:r w:rsidR="0028604C">
        <w:rPr>
          <w:rFonts w:ascii="Book Antiqua" w:hAnsi="Book Antiqua"/>
        </w:rPr>
        <w:t>request</w:t>
      </w:r>
      <w:r>
        <w:rPr>
          <w:rFonts w:ascii="Book Antiqua" w:hAnsi="Book Antiqua"/>
        </w:rPr>
        <w:t xml:space="preserve"> that the awards </w:t>
      </w:r>
      <w:r w:rsidR="0028604C">
        <w:rPr>
          <w:rFonts w:ascii="Book Antiqua" w:hAnsi="Book Antiqua"/>
        </w:rPr>
        <w:t xml:space="preserve">already </w:t>
      </w:r>
      <w:r>
        <w:rPr>
          <w:rFonts w:ascii="Book Antiqua" w:hAnsi="Book Antiqua"/>
        </w:rPr>
        <w:t>uploaded by us in NAD thro</w:t>
      </w:r>
      <w:bookmarkStart w:id="0" w:name="_GoBack"/>
      <w:bookmarkEnd w:id="0"/>
      <w:r>
        <w:rPr>
          <w:rFonts w:ascii="Book Antiqua" w:hAnsi="Book Antiqua"/>
        </w:rPr>
        <w:t xml:space="preserve">ugh NDML can be also made part of NDML Academic Depository and </w:t>
      </w:r>
      <w:r w:rsidR="00244449">
        <w:rPr>
          <w:rFonts w:ascii="Book Antiqua" w:hAnsi="Book Antiqua"/>
        </w:rPr>
        <w:t>we provide our consent for verification of such awards through NDML Academic Depository by background verification agencies/employers etc. and we request NDML to collect the verification charges as provided in Annexure I enclosed herewith on our behalf.  W</w:t>
      </w:r>
      <w:r>
        <w:rPr>
          <w:rFonts w:ascii="Book Antiqua" w:hAnsi="Book Antiqua"/>
        </w:rPr>
        <w:t xml:space="preserve">e </w:t>
      </w:r>
      <w:r w:rsidR="00244449">
        <w:rPr>
          <w:rFonts w:ascii="Book Antiqua" w:hAnsi="Book Antiqua"/>
        </w:rPr>
        <w:t xml:space="preserve">also </w:t>
      </w:r>
      <w:r>
        <w:rPr>
          <w:rFonts w:ascii="Book Antiqua" w:hAnsi="Book Antiqua"/>
        </w:rPr>
        <w:t xml:space="preserve">request </w:t>
      </w:r>
      <w:r w:rsidR="00EC5113" w:rsidRPr="00202861">
        <w:rPr>
          <w:rFonts w:ascii="Book Antiqua" w:hAnsi="Book Antiqua"/>
        </w:rPr>
        <w:t>to facilitate us to complete the necessary process</w:t>
      </w:r>
      <w:r>
        <w:rPr>
          <w:rFonts w:ascii="Book Antiqua" w:hAnsi="Book Antiqua"/>
        </w:rPr>
        <w:t xml:space="preserve"> of</w:t>
      </w:r>
      <w:r w:rsidR="00EC5113" w:rsidRPr="00202861">
        <w:rPr>
          <w:rFonts w:ascii="Book Antiqua" w:hAnsi="Book Antiqua"/>
        </w:rPr>
        <w:t xml:space="preserve"> lodgment of </w:t>
      </w:r>
      <w:r w:rsidR="00244449">
        <w:rPr>
          <w:rFonts w:ascii="Book Antiqua" w:hAnsi="Book Antiqua"/>
        </w:rPr>
        <w:t>awards in future in NDML Academic Depository.</w:t>
      </w:r>
    </w:p>
    <w:p w:rsidR="00FB444C" w:rsidRPr="00202861" w:rsidRDefault="00FB444C" w:rsidP="00EC5113">
      <w:pPr>
        <w:spacing w:after="0"/>
        <w:jc w:val="both"/>
        <w:rPr>
          <w:rFonts w:ascii="Book Antiqua" w:hAnsi="Book Antiqua"/>
        </w:rPr>
      </w:pPr>
    </w:p>
    <w:p w:rsidR="00FF10C9" w:rsidRPr="00FF10C9" w:rsidRDefault="00FF10C9" w:rsidP="00FB444C">
      <w:pPr>
        <w:spacing w:after="0"/>
        <w:rPr>
          <w:rFonts w:ascii="Book Antiqua" w:hAnsi="Book Antiqua"/>
          <w:sz w:val="19"/>
          <w:szCs w:val="19"/>
        </w:rPr>
      </w:pPr>
    </w:p>
    <w:p w:rsidR="00FB444C" w:rsidRPr="00FF10C9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>Yours faithfully</w:t>
      </w:r>
    </w:p>
    <w:p w:rsidR="00FB444C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</w:p>
    <w:p w:rsidR="00FF10C9" w:rsidRPr="00FF10C9" w:rsidRDefault="00FF10C9" w:rsidP="00FB444C">
      <w:pPr>
        <w:spacing w:after="0"/>
        <w:rPr>
          <w:rFonts w:ascii="Book Antiqua" w:hAnsi="Book Antiqua"/>
          <w:b/>
          <w:sz w:val="19"/>
          <w:szCs w:val="19"/>
        </w:rPr>
      </w:pPr>
    </w:p>
    <w:p w:rsidR="00EC27DE" w:rsidRPr="00FF10C9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>(</w:t>
      </w:r>
      <w:r w:rsidR="00EC27DE" w:rsidRPr="00FF10C9">
        <w:rPr>
          <w:rFonts w:ascii="Book Antiqua" w:hAnsi="Book Antiqua"/>
          <w:b/>
          <w:sz w:val="19"/>
          <w:szCs w:val="19"/>
        </w:rPr>
        <w:t xml:space="preserve">Signature of </w:t>
      </w:r>
      <w:proofErr w:type="spellStart"/>
      <w:r w:rsidRPr="00FF10C9">
        <w:rPr>
          <w:rFonts w:ascii="Book Antiqua" w:hAnsi="Book Antiqua"/>
          <w:b/>
          <w:sz w:val="19"/>
          <w:szCs w:val="19"/>
        </w:rPr>
        <w:t>Authorised</w:t>
      </w:r>
      <w:proofErr w:type="spellEnd"/>
      <w:r w:rsidRPr="00FF10C9">
        <w:rPr>
          <w:rFonts w:ascii="Book Antiqua" w:hAnsi="Book Antiqua"/>
          <w:b/>
          <w:sz w:val="19"/>
          <w:szCs w:val="19"/>
        </w:rPr>
        <w:t xml:space="preserve"> Officer</w:t>
      </w:r>
      <w:r w:rsidR="00EC27DE" w:rsidRPr="00FF10C9">
        <w:rPr>
          <w:rFonts w:ascii="Book Antiqua" w:hAnsi="Book Antiqua"/>
          <w:b/>
          <w:sz w:val="19"/>
          <w:szCs w:val="19"/>
        </w:rPr>
        <w:t>)</w:t>
      </w:r>
    </w:p>
    <w:p w:rsidR="00FB444C" w:rsidRPr="00FF10C9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 xml:space="preserve">Name of the </w:t>
      </w:r>
      <w:proofErr w:type="spellStart"/>
      <w:r w:rsidRPr="00FF10C9">
        <w:rPr>
          <w:rFonts w:ascii="Book Antiqua" w:hAnsi="Book Antiqua"/>
          <w:b/>
          <w:sz w:val="19"/>
          <w:szCs w:val="19"/>
        </w:rPr>
        <w:t>Authorised</w:t>
      </w:r>
      <w:proofErr w:type="spellEnd"/>
      <w:r w:rsidRPr="00FF10C9">
        <w:rPr>
          <w:rFonts w:ascii="Book Antiqua" w:hAnsi="Book Antiqua"/>
          <w:b/>
          <w:sz w:val="19"/>
          <w:szCs w:val="19"/>
        </w:rPr>
        <w:t xml:space="preserve"> Officer:</w:t>
      </w:r>
    </w:p>
    <w:p w:rsidR="00FB444C" w:rsidRPr="00FF10C9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>Designation:</w:t>
      </w:r>
      <w:r w:rsidR="00B51D6E" w:rsidRPr="00FF10C9">
        <w:rPr>
          <w:rFonts w:ascii="Book Antiqua" w:hAnsi="Book Antiqua"/>
          <w:b/>
          <w:sz w:val="19"/>
          <w:szCs w:val="19"/>
        </w:rPr>
        <w:t xml:space="preserve"> </w:t>
      </w:r>
      <w:r w:rsidR="00B51D6E" w:rsidRPr="00FF10C9">
        <w:rPr>
          <w:rFonts w:ascii="Book Antiqua" w:hAnsi="Book Antiqua"/>
          <w:sz w:val="19"/>
          <w:szCs w:val="19"/>
        </w:rPr>
        <w:t xml:space="preserve">(Any of </w:t>
      </w:r>
      <w:r w:rsidR="00927334" w:rsidRPr="00FF10C9">
        <w:rPr>
          <w:rFonts w:ascii="Book Antiqua" w:hAnsi="Book Antiqua"/>
          <w:sz w:val="19"/>
          <w:szCs w:val="19"/>
        </w:rPr>
        <w:t>Chairman/</w:t>
      </w:r>
      <w:r w:rsidR="00B51D6E" w:rsidRPr="00FF10C9">
        <w:rPr>
          <w:rFonts w:ascii="Book Antiqua" w:hAnsi="Book Antiqua"/>
          <w:sz w:val="19"/>
          <w:szCs w:val="19"/>
        </w:rPr>
        <w:t>Vice Chancellor, Registrar, Controller of Examinations, Director, Dean- Academics, Dean- Exams, In</w:t>
      </w:r>
      <w:r w:rsidR="001B50B1" w:rsidRPr="00FF10C9">
        <w:rPr>
          <w:rFonts w:ascii="Book Antiqua" w:hAnsi="Book Antiqua"/>
          <w:sz w:val="19"/>
          <w:szCs w:val="19"/>
        </w:rPr>
        <w:t xml:space="preserve"> </w:t>
      </w:r>
      <w:r w:rsidR="00B51D6E" w:rsidRPr="00FF10C9">
        <w:rPr>
          <w:rFonts w:ascii="Book Antiqua" w:hAnsi="Book Antiqua"/>
          <w:sz w:val="19"/>
          <w:szCs w:val="19"/>
        </w:rPr>
        <w:t>charge- Examinations, In</w:t>
      </w:r>
      <w:r w:rsidR="001B50B1" w:rsidRPr="00FF10C9">
        <w:rPr>
          <w:rFonts w:ascii="Book Antiqua" w:hAnsi="Book Antiqua"/>
          <w:sz w:val="19"/>
          <w:szCs w:val="19"/>
        </w:rPr>
        <w:t xml:space="preserve"> </w:t>
      </w:r>
      <w:r w:rsidR="00B51D6E" w:rsidRPr="00FF10C9">
        <w:rPr>
          <w:rFonts w:ascii="Book Antiqua" w:hAnsi="Book Antiqua"/>
          <w:sz w:val="19"/>
          <w:szCs w:val="19"/>
        </w:rPr>
        <w:t>charge- Academics.)</w:t>
      </w:r>
    </w:p>
    <w:p w:rsidR="00FB444C" w:rsidRPr="00FF10C9" w:rsidRDefault="00FB444C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 xml:space="preserve">Email ID: </w:t>
      </w:r>
    </w:p>
    <w:p w:rsidR="00FB444C" w:rsidRPr="00FF10C9" w:rsidRDefault="00723BEB" w:rsidP="00FB444C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>Mobile no.:-</w:t>
      </w:r>
    </w:p>
    <w:p w:rsidR="00FB444C" w:rsidRDefault="00FB444C" w:rsidP="00EC5113">
      <w:pPr>
        <w:spacing w:after="0"/>
        <w:rPr>
          <w:rFonts w:ascii="Book Antiqua" w:hAnsi="Book Antiqua"/>
          <w:b/>
          <w:sz w:val="19"/>
          <w:szCs w:val="19"/>
        </w:rPr>
      </w:pPr>
      <w:r w:rsidRPr="00FF10C9">
        <w:rPr>
          <w:rFonts w:ascii="Book Antiqua" w:hAnsi="Book Antiqua"/>
          <w:b/>
          <w:sz w:val="19"/>
          <w:szCs w:val="19"/>
        </w:rPr>
        <w:t>Seal of Academic Institution</w:t>
      </w:r>
      <w:r w:rsidR="00EC27DE" w:rsidRPr="00FF10C9">
        <w:rPr>
          <w:rFonts w:ascii="Book Antiqua" w:hAnsi="Book Antiqua"/>
          <w:b/>
          <w:sz w:val="19"/>
          <w:szCs w:val="19"/>
        </w:rPr>
        <w:t>/board/eligibility assessment body</w:t>
      </w:r>
      <w:r w:rsidR="00723BEB" w:rsidRPr="00FF10C9">
        <w:rPr>
          <w:rFonts w:ascii="Book Antiqua" w:hAnsi="Book Antiqua"/>
          <w:b/>
          <w:sz w:val="19"/>
          <w:szCs w:val="19"/>
        </w:rPr>
        <w:t>, as applicable</w:t>
      </w:r>
    </w:p>
    <w:p w:rsidR="00FF10C9" w:rsidRDefault="00FF10C9" w:rsidP="00EC5113">
      <w:pPr>
        <w:spacing w:after="0"/>
        <w:rPr>
          <w:rFonts w:ascii="Book Antiqua" w:hAnsi="Book Antiqua"/>
          <w:b/>
          <w:sz w:val="19"/>
          <w:szCs w:val="19"/>
        </w:rPr>
      </w:pPr>
    </w:p>
    <w:p w:rsidR="00F66D87" w:rsidRDefault="00F66D87" w:rsidP="00FF10C9">
      <w:pPr>
        <w:spacing w:after="0"/>
        <w:jc w:val="center"/>
        <w:rPr>
          <w:rFonts w:ascii="Book Antiqua" w:hAnsi="Book Antiqua"/>
          <w:b/>
          <w:sz w:val="19"/>
          <w:szCs w:val="19"/>
          <w:u w:val="single"/>
        </w:rPr>
      </w:pPr>
    </w:p>
    <w:sectPr w:rsidR="00F66D87" w:rsidSect="00F66D8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D" w:rsidRDefault="00411CAD" w:rsidP="00F900E9">
      <w:pPr>
        <w:spacing w:after="0" w:line="240" w:lineRule="auto"/>
      </w:pPr>
      <w:r>
        <w:separator/>
      </w:r>
    </w:p>
  </w:endnote>
  <w:endnote w:type="continuationSeparator" w:id="0">
    <w:p w:rsidR="00411CAD" w:rsidRDefault="00411CAD" w:rsidP="00F9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528904"/>
      <w:docPartObj>
        <w:docPartGallery w:val="Page Numbers (Bottom of Page)"/>
        <w:docPartUnique/>
      </w:docPartObj>
    </w:sdtPr>
    <w:sdtEndPr/>
    <w:sdtContent>
      <w:sdt>
        <w:sdtPr>
          <w:id w:val="545262481"/>
          <w:docPartObj>
            <w:docPartGallery w:val="Page Numbers (Top of Page)"/>
            <w:docPartUnique/>
          </w:docPartObj>
        </w:sdtPr>
        <w:sdtEndPr/>
        <w:sdtContent>
          <w:p w:rsidR="00F900E9" w:rsidRDefault="00F900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0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0E9" w:rsidRDefault="00F90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D" w:rsidRDefault="00411CAD" w:rsidP="00F900E9">
      <w:pPr>
        <w:spacing w:after="0" w:line="240" w:lineRule="auto"/>
      </w:pPr>
      <w:r>
        <w:separator/>
      </w:r>
    </w:p>
  </w:footnote>
  <w:footnote w:type="continuationSeparator" w:id="0">
    <w:p w:rsidR="00411CAD" w:rsidRDefault="00411CAD" w:rsidP="00F9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E5"/>
    <w:multiLevelType w:val="hybridMultilevel"/>
    <w:tmpl w:val="7820E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F2256D"/>
    <w:multiLevelType w:val="hybridMultilevel"/>
    <w:tmpl w:val="F16C3CD6"/>
    <w:lvl w:ilvl="0" w:tplc="8A02E9AC">
      <w:start w:val="1"/>
      <w:numFmt w:val="bullet"/>
      <w:lvlText w:val="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3"/>
    <w:rsid w:val="000413A5"/>
    <w:rsid w:val="000A2702"/>
    <w:rsid w:val="000B4C0F"/>
    <w:rsid w:val="000B5428"/>
    <w:rsid w:val="000C2D3C"/>
    <w:rsid w:val="00124665"/>
    <w:rsid w:val="0012730C"/>
    <w:rsid w:val="00181882"/>
    <w:rsid w:val="001B50B1"/>
    <w:rsid w:val="00202861"/>
    <w:rsid w:val="00244449"/>
    <w:rsid w:val="0028604C"/>
    <w:rsid w:val="002A54E1"/>
    <w:rsid w:val="002C10F1"/>
    <w:rsid w:val="003575DC"/>
    <w:rsid w:val="00411CAD"/>
    <w:rsid w:val="00416BB3"/>
    <w:rsid w:val="00571D45"/>
    <w:rsid w:val="00654834"/>
    <w:rsid w:val="006948D5"/>
    <w:rsid w:val="006B6FDF"/>
    <w:rsid w:val="00723BEB"/>
    <w:rsid w:val="00746C26"/>
    <w:rsid w:val="008D77A3"/>
    <w:rsid w:val="009042CF"/>
    <w:rsid w:val="00927334"/>
    <w:rsid w:val="009276FB"/>
    <w:rsid w:val="009D7091"/>
    <w:rsid w:val="00A41DE1"/>
    <w:rsid w:val="00A5649A"/>
    <w:rsid w:val="00B51D6E"/>
    <w:rsid w:val="00BE0004"/>
    <w:rsid w:val="00BF0813"/>
    <w:rsid w:val="00C00502"/>
    <w:rsid w:val="00C152D7"/>
    <w:rsid w:val="00C9410E"/>
    <w:rsid w:val="00CB1682"/>
    <w:rsid w:val="00D025F4"/>
    <w:rsid w:val="00D54427"/>
    <w:rsid w:val="00D57D02"/>
    <w:rsid w:val="00D84F1D"/>
    <w:rsid w:val="00DE7B8C"/>
    <w:rsid w:val="00E24D43"/>
    <w:rsid w:val="00EB34E5"/>
    <w:rsid w:val="00EC27DE"/>
    <w:rsid w:val="00EC5113"/>
    <w:rsid w:val="00F66829"/>
    <w:rsid w:val="00F66D87"/>
    <w:rsid w:val="00F900E9"/>
    <w:rsid w:val="00FB444C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2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E9"/>
  </w:style>
  <w:style w:type="paragraph" w:styleId="Footer">
    <w:name w:val="footer"/>
    <w:basedOn w:val="Normal"/>
    <w:link w:val="Foot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0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A27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E9"/>
  </w:style>
  <w:style w:type="paragraph" w:styleId="Footer">
    <w:name w:val="footer"/>
    <w:basedOn w:val="Normal"/>
    <w:link w:val="FooterChar"/>
    <w:uiPriority w:val="99"/>
    <w:unhideWhenUsed/>
    <w:rsid w:val="00F9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9C7D-56D0-4C26-A4DC-FC01B5C3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 Gupta</dc:creator>
  <cp:lastModifiedBy>Vijay</cp:lastModifiedBy>
  <cp:revision>3</cp:revision>
  <dcterms:created xsi:type="dcterms:W3CDTF">2020-09-07T07:11:00Z</dcterms:created>
  <dcterms:modified xsi:type="dcterms:W3CDTF">2020-09-07T07:11:00Z</dcterms:modified>
</cp:coreProperties>
</file>